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14A60" w14:textId="77777777" w:rsidR="00402317" w:rsidRDefault="00402317" w:rsidP="007371D4">
      <w:pPr>
        <w:jc w:val="both"/>
      </w:pPr>
    </w:p>
    <w:p w14:paraId="274EF608" w14:textId="6196C359" w:rsidR="00D7166B" w:rsidRPr="00666B7D" w:rsidRDefault="009201BF" w:rsidP="00717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>
        <w:t xml:space="preserve">PROJETO DE EMENDA </w:t>
      </w:r>
      <w:r w:rsidR="009173C4">
        <w:t>MODIFICATIVA Nº 001</w:t>
      </w:r>
      <w:r w:rsidR="004542C1">
        <w:t>/2022</w:t>
      </w:r>
      <w:r w:rsidR="00D7166B">
        <w:t xml:space="preserve"> AO PROJETO DE LEI N°.</w:t>
      </w:r>
      <w:r w:rsidR="004542C1">
        <w:t>1851/2022</w:t>
      </w:r>
    </w:p>
    <w:p w14:paraId="1B414A61" w14:textId="77777777" w:rsidR="00717AE2" w:rsidRDefault="00717AE2" w:rsidP="007371D4">
      <w:pPr>
        <w:pStyle w:val="Corpodetexto"/>
        <w:ind w:left="4956"/>
        <w:jc w:val="both"/>
        <w:rPr>
          <w:b/>
          <w:i/>
        </w:rPr>
      </w:pPr>
    </w:p>
    <w:p w14:paraId="32CF2AEE" w14:textId="5E5B201E" w:rsidR="00D7166B" w:rsidRPr="00B5045D" w:rsidRDefault="00D7166B" w:rsidP="00CA0477">
      <w:pPr>
        <w:pStyle w:val="Corpodetexto"/>
        <w:ind w:left="4956"/>
        <w:jc w:val="both"/>
      </w:pPr>
      <w:r w:rsidRPr="00B5045D">
        <w:t>“</w:t>
      </w:r>
      <w:r w:rsidR="00E42C97" w:rsidRPr="00B5045D">
        <w:t xml:space="preserve">Altera o </w:t>
      </w:r>
      <w:r w:rsidR="00C518C9" w:rsidRPr="00B5045D">
        <w:t xml:space="preserve">Projeto de Lei n°. </w:t>
      </w:r>
      <w:r w:rsidR="004542C1">
        <w:t>1851/2022</w:t>
      </w:r>
      <w:r w:rsidR="002E7C13" w:rsidRPr="00B5045D">
        <w:t>.</w:t>
      </w:r>
      <w:r w:rsidRPr="00B5045D">
        <w:t>”</w:t>
      </w:r>
      <w:r w:rsidRPr="00B5045D">
        <w:tab/>
      </w:r>
      <w:r w:rsidR="00BE30AE" w:rsidRPr="00B5045D">
        <w:t xml:space="preserve"> </w:t>
      </w:r>
      <w:r w:rsidR="009173C4" w:rsidRPr="00B5045D">
        <w:t xml:space="preserve">    </w:t>
      </w:r>
      <w:r w:rsidR="00FD079A" w:rsidRPr="00B5045D">
        <w:t xml:space="preserve"> </w:t>
      </w:r>
      <w:r w:rsidR="009173C4" w:rsidRPr="00B5045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D75D5" w:rsidRPr="00B5045D">
        <w:tab/>
      </w:r>
    </w:p>
    <w:p w14:paraId="50AEAF12" w14:textId="615BB768" w:rsidR="007371D4" w:rsidRPr="007371D4" w:rsidRDefault="00D7166B" w:rsidP="007371D4">
      <w:pPr>
        <w:pStyle w:val="Corpodetexto"/>
        <w:jc w:val="both"/>
      </w:pPr>
      <w:r w:rsidRPr="00666B7D">
        <w:rPr>
          <w:i/>
        </w:rPr>
        <w:t xml:space="preserve"> </w:t>
      </w:r>
      <w:r w:rsidRPr="00666B7D">
        <w:rPr>
          <w:i/>
        </w:rPr>
        <w:tab/>
      </w:r>
      <w:r w:rsidRPr="00666B7D">
        <w:t>Os</w:t>
      </w:r>
      <w:r w:rsidRPr="00666B7D">
        <w:rPr>
          <w:i/>
        </w:rPr>
        <w:t xml:space="preserve"> </w:t>
      </w:r>
      <w:r w:rsidRPr="00666B7D">
        <w:t>Vereadores da</w:t>
      </w:r>
      <w:r w:rsidR="00B5045D">
        <w:t xml:space="preserve"> Comissão Permanente de</w:t>
      </w:r>
      <w:r w:rsidRPr="00666B7D">
        <w:t xml:space="preserve"> </w:t>
      </w:r>
      <w:r w:rsidR="00E30589">
        <w:t>justiça e redação</w:t>
      </w:r>
      <w:r w:rsidR="00315BE7">
        <w:rPr>
          <w:b/>
        </w:rPr>
        <w:t xml:space="preserve"> </w:t>
      </w:r>
      <w:r w:rsidRPr="00666B7D">
        <w:t>no uso das atribuições legais que lhe são confer</w:t>
      </w:r>
      <w:r w:rsidR="00FC6F56">
        <w:t>idas por Lei</w:t>
      </w:r>
      <w:r w:rsidR="002E7C13">
        <w:t xml:space="preserve">, </w:t>
      </w:r>
      <w:r w:rsidRPr="00666B7D">
        <w:t xml:space="preserve">apresentam </w:t>
      </w:r>
      <w:r>
        <w:t>a</w:t>
      </w:r>
      <w:r w:rsidRPr="00666B7D">
        <w:t xml:space="preserve"> presente</w:t>
      </w:r>
      <w:r w:rsidRPr="00666B7D">
        <w:rPr>
          <w:i/>
        </w:rPr>
        <w:t xml:space="preserve"> </w:t>
      </w:r>
      <w:r w:rsidRPr="002E7C13">
        <w:t xml:space="preserve">Emenda Modificativa ao Projeto de Lei nº </w:t>
      </w:r>
      <w:r w:rsidR="005D5671">
        <w:t>1</w:t>
      </w:r>
      <w:r w:rsidR="004542C1">
        <w:t>851/2022</w:t>
      </w:r>
      <w:r w:rsidRPr="002E7C13">
        <w:t xml:space="preserve">, para deliberação em Plenário. </w:t>
      </w:r>
    </w:p>
    <w:p w14:paraId="587F31BC" w14:textId="77777777" w:rsidR="008E125F" w:rsidRDefault="008E125F" w:rsidP="00A36957">
      <w:pPr>
        <w:pStyle w:val="Corpodetexto"/>
        <w:ind w:left="1276" w:hanging="283"/>
        <w:jc w:val="both"/>
      </w:pPr>
    </w:p>
    <w:p w14:paraId="005AC4A9" w14:textId="68EC1642" w:rsidR="00577723" w:rsidRDefault="00D5328C" w:rsidP="00E86984">
      <w:pPr>
        <w:pStyle w:val="Corpodetexto"/>
        <w:ind w:firstLine="709"/>
        <w:jc w:val="both"/>
      </w:pPr>
      <w:r>
        <w:rPr>
          <w:b/>
        </w:rPr>
        <w:t>Art. 1</w:t>
      </w:r>
      <w:r w:rsidR="0069599D" w:rsidRPr="003B2534">
        <w:rPr>
          <w:b/>
        </w:rPr>
        <w:t>º</w:t>
      </w:r>
      <w:r w:rsidR="0069599D" w:rsidRPr="003B2534">
        <w:t xml:space="preserve"> </w:t>
      </w:r>
      <w:r w:rsidR="00577723">
        <w:t xml:space="preserve">- Altera </w:t>
      </w:r>
      <w:r w:rsidR="00BE1C02">
        <w:t>a redação d</w:t>
      </w:r>
      <w:r w:rsidR="00577723">
        <w:t>o art. 22 do Projeto de Lei n°.1851/2022, que passa a vigorar com a seguinte redação:</w:t>
      </w:r>
    </w:p>
    <w:p w14:paraId="1864C1BA" w14:textId="792B6BF4" w:rsidR="00577723" w:rsidRDefault="00577723" w:rsidP="00577723">
      <w:pPr>
        <w:ind w:left="2835"/>
        <w:jc w:val="both"/>
      </w:pPr>
      <w:r w:rsidRPr="0095175E">
        <w:rPr>
          <w:b/>
          <w:bCs/>
        </w:rPr>
        <w:t>Art. 2</w:t>
      </w:r>
      <w:r>
        <w:rPr>
          <w:b/>
          <w:bCs/>
        </w:rPr>
        <w:t>2</w:t>
      </w:r>
      <w:r w:rsidRPr="0095175E">
        <w:rPr>
          <w:b/>
          <w:bCs/>
        </w:rPr>
        <w:t>º</w:t>
      </w:r>
      <w:r w:rsidRPr="0095175E">
        <w:t xml:space="preserve">  É obrigatório ao Poder Executivo Municipal dotar o Conselho Tutelar de equipe administrativa de apoio, composta, preferencialmente, por servidores efetivos,</w:t>
      </w:r>
      <w:r>
        <w:t xml:space="preserve"> motoristas,</w:t>
      </w:r>
      <w:r w:rsidRPr="0095175E">
        <w:t xml:space="preserve"> assim como sede própria, de fácil acesso, e, no mínimo, de telefones fixo e móvel, veículo de uso exclusivo, computadores equipados com aplicativos de navegação na rede mundial de computadores, em número suficiente para a operação do sistema por todos os membros do Conselho Tutelar, e infraestrutura de rede de comunicação local e de acesso à Internet, com volume de dados e velocidade necessárias para o acesso aos sistemas operacionais pertinentes às atividades do Conselho Tutelar.</w:t>
      </w:r>
    </w:p>
    <w:p w14:paraId="07C92770" w14:textId="77777777" w:rsidR="00577723" w:rsidRDefault="00577723" w:rsidP="002149C6">
      <w:pPr>
        <w:pStyle w:val="Corpodetexto"/>
        <w:ind w:firstLine="709"/>
        <w:jc w:val="both"/>
      </w:pPr>
    </w:p>
    <w:p w14:paraId="03912440" w14:textId="7B298DDE" w:rsidR="005A7166" w:rsidRDefault="00577723" w:rsidP="00E86984">
      <w:pPr>
        <w:pStyle w:val="Corpodetexto"/>
        <w:ind w:firstLine="709"/>
        <w:jc w:val="both"/>
      </w:pPr>
      <w:r>
        <w:t xml:space="preserve">Art. 2° </w:t>
      </w:r>
      <w:r w:rsidR="0069599D" w:rsidRPr="003B2534">
        <w:t xml:space="preserve">- Altera </w:t>
      </w:r>
      <w:r w:rsidR="00BE1C02">
        <w:t>a redação d</w:t>
      </w:r>
      <w:r w:rsidR="00E30589">
        <w:t>o art. 26 do Projeto de Lei n°. 1851/2022, que passa a vigorar com a seguinte redação</w:t>
      </w:r>
      <w:r w:rsidR="0069599D">
        <w:t>:</w:t>
      </w:r>
    </w:p>
    <w:p w14:paraId="13CB9985" w14:textId="532C783D" w:rsidR="00E30589" w:rsidRDefault="00E30589" w:rsidP="00E30589">
      <w:pPr>
        <w:ind w:left="2835"/>
        <w:jc w:val="both"/>
      </w:pPr>
      <w:r w:rsidRPr="002A3DF7">
        <w:rPr>
          <w:b/>
          <w:bCs/>
        </w:rPr>
        <w:t>Art. 26º</w:t>
      </w:r>
      <w:r w:rsidRPr="002A3DF7">
        <w:t xml:space="preserve"> O Conselho Tutelar deve estar aberto ao público em horário compatível com o funcionamento dos demais órgãos e serviços públicos municipais, permanecendo aberto o para atendimento da população das 7:30hs às </w:t>
      </w:r>
      <w:r>
        <w:t>13</w:t>
      </w:r>
      <w:r w:rsidRPr="002A3DF7">
        <w:t>:30hs</w:t>
      </w:r>
      <w:r>
        <w:t>.</w:t>
      </w:r>
    </w:p>
    <w:p w14:paraId="0DE52097" w14:textId="77777777" w:rsidR="00BE1C02" w:rsidRPr="002A3DF7" w:rsidRDefault="00BE1C02" w:rsidP="00E30589">
      <w:pPr>
        <w:ind w:left="2835"/>
        <w:jc w:val="both"/>
      </w:pPr>
    </w:p>
    <w:p w14:paraId="1260E8E6" w14:textId="60F8D758" w:rsidR="00BE1C02" w:rsidRDefault="00BE1C02" w:rsidP="00BE1C02">
      <w:pPr>
        <w:pStyle w:val="Corpodetexto"/>
        <w:ind w:firstLine="709"/>
        <w:jc w:val="both"/>
      </w:pPr>
      <w:r>
        <w:t xml:space="preserve">Art. 3° </w:t>
      </w:r>
      <w:r w:rsidRPr="003B2534">
        <w:t xml:space="preserve">- Altera </w:t>
      </w:r>
      <w:r>
        <w:t>a redação do inciso V do art. 34 do Projeto de Lei n°. 1851/2022, que passa a vigorar com a seguinte redação:</w:t>
      </w:r>
    </w:p>
    <w:p w14:paraId="72AB58C9" w14:textId="5C65AFD2" w:rsidR="00E86984" w:rsidRPr="002A3DF7" w:rsidRDefault="00E86984" w:rsidP="00E86984">
      <w:pPr>
        <w:ind w:left="2835"/>
        <w:jc w:val="both"/>
      </w:pPr>
      <w:r w:rsidRPr="002A3DF7">
        <w:rPr>
          <w:b/>
          <w:bCs/>
        </w:rPr>
        <w:t>V</w:t>
      </w:r>
      <w:r w:rsidRPr="002A3DF7">
        <w:t xml:space="preserve">- </w:t>
      </w:r>
      <w:proofErr w:type="gramStart"/>
      <w:r w:rsidRPr="002A3DF7">
        <w:t>conclusão</w:t>
      </w:r>
      <w:proofErr w:type="gramEnd"/>
      <w:r w:rsidRPr="002A3DF7">
        <w:t xml:space="preserve"> do ensino </w:t>
      </w:r>
      <w:r>
        <w:t>fundamental</w:t>
      </w:r>
      <w:r w:rsidRPr="002A3DF7">
        <w:t xml:space="preserve">; </w:t>
      </w:r>
    </w:p>
    <w:p w14:paraId="1CDE8FAD" w14:textId="77777777" w:rsidR="00BE1C02" w:rsidRDefault="00BE1C02" w:rsidP="00BE1C02">
      <w:pPr>
        <w:pStyle w:val="Corpodetexto"/>
        <w:ind w:firstLine="709"/>
        <w:jc w:val="both"/>
      </w:pPr>
    </w:p>
    <w:p w14:paraId="668D2D85" w14:textId="77777777" w:rsidR="0069599D" w:rsidRDefault="0069599D" w:rsidP="00B5045D">
      <w:pPr>
        <w:pStyle w:val="Corpodetexto"/>
        <w:jc w:val="both"/>
      </w:pPr>
    </w:p>
    <w:p w14:paraId="511844F8" w14:textId="77777777" w:rsidR="00636DB0" w:rsidRDefault="00614CF4" w:rsidP="00636DB0">
      <w:pPr>
        <w:pStyle w:val="Corpodetexto"/>
        <w:ind w:firstLine="708"/>
        <w:jc w:val="both"/>
      </w:pPr>
      <w:r>
        <w:rPr>
          <w:b/>
        </w:rPr>
        <w:lastRenderedPageBreak/>
        <w:t xml:space="preserve">Art. </w:t>
      </w:r>
      <w:r w:rsidR="00C61D9D">
        <w:rPr>
          <w:b/>
        </w:rPr>
        <w:t>2</w:t>
      </w:r>
      <w:r w:rsidR="00636DB0" w:rsidRPr="00666B7D">
        <w:rPr>
          <w:b/>
        </w:rPr>
        <w:t>º</w:t>
      </w:r>
      <w:r w:rsidR="00636DB0" w:rsidRPr="00666B7D">
        <w:t xml:space="preserve"> - </w:t>
      </w:r>
      <w:r w:rsidR="00636DB0">
        <w:t>Esta emenda entra em vigor na data de sua publicação, revogadas as disposições em contrário.</w:t>
      </w:r>
    </w:p>
    <w:p w14:paraId="2B1ACF63" w14:textId="77777777" w:rsidR="00826E38" w:rsidRPr="00666B7D" w:rsidRDefault="00826E38" w:rsidP="007371D4">
      <w:pPr>
        <w:pStyle w:val="Corpodetexto"/>
        <w:jc w:val="both"/>
      </w:pPr>
    </w:p>
    <w:p w14:paraId="3E92D504" w14:textId="6AA0A357" w:rsidR="00D7166B" w:rsidRPr="00666B7D" w:rsidRDefault="00D7166B" w:rsidP="007371D4">
      <w:pPr>
        <w:jc w:val="both"/>
        <w:rPr>
          <w:b/>
          <w:i/>
        </w:rPr>
      </w:pPr>
      <w:r w:rsidRPr="00666B7D">
        <w:t>Sala das Comissões Pe</w:t>
      </w:r>
      <w:r>
        <w:t xml:space="preserve">rmanentes, </w:t>
      </w:r>
      <w:r w:rsidR="00E86984">
        <w:t>28</w:t>
      </w:r>
      <w:r w:rsidR="005A7166">
        <w:t xml:space="preserve"> de </w:t>
      </w:r>
      <w:proofErr w:type="gramStart"/>
      <w:r w:rsidR="005A7166">
        <w:t>Março</w:t>
      </w:r>
      <w:proofErr w:type="gramEnd"/>
      <w:r w:rsidR="005A7166">
        <w:t xml:space="preserve"> de 2022</w:t>
      </w:r>
      <w:r w:rsidRPr="00666B7D">
        <w:t>.</w:t>
      </w:r>
    </w:p>
    <w:p w14:paraId="2202E24E" w14:textId="77777777" w:rsidR="00D7166B" w:rsidRPr="00666B7D" w:rsidRDefault="00D7166B" w:rsidP="007371D4">
      <w:pPr>
        <w:jc w:val="both"/>
        <w:rPr>
          <w:b/>
          <w:i/>
        </w:rPr>
      </w:pPr>
    </w:p>
    <w:p w14:paraId="63B09ABB" w14:textId="080FC72D" w:rsidR="00D7166B" w:rsidRPr="00666B7D" w:rsidRDefault="00D7166B" w:rsidP="007371D4">
      <w:pPr>
        <w:jc w:val="both"/>
        <w:rPr>
          <w:i/>
        </w:rPr>
      </w:pPr>
      <w:r w:rsidRPr="00666B7D">
        <w:t xml:space="preserve">Comissões Permanentes de </w:t>
      </w:r>
      <w:r w:rsidR="00E30589">
        <w:t>Justiça e Redação</w:t>
      </w:r>
      <w:r w:rsidRPr="00666B7D">
        <w:t>.</w:t>
      </w:r>
    </w:p>
    <w:p w14:paraId="092CF451" w14:textId="77777777" w:rsidR="00D7166B" w:rsidRPr="00666B7D" w:rsidRDefault="00D7166B" w:rsidP="007371D4">
      <w:pPr>
        <w:jc w:val="both"/>
        <w:rPr>
          <w:b/>
          <w:i/>
        </w:rPr>
      </w:pPr>
    </w:p>
    <w:p w14:paraId="1CA58EFC" w14:textId="545C9D4D" w:rsidR="00D7166B" w:rsidRPr="00666B7D" w:rsidRDefault="00D7166B" w:rsidP="007371D4">
      <w:pPr>
        <w:spacing w:line="276" w:lineRule="auto"/>
        <w:jc w:val="both"/>
        <w:rPr>
          <w:b/>
          <w:i/>
        </w:rPr>
      </w:pPr>
      <w:r w:rsidRPr="00666B7D">
        <w:t xml:space="preserve">Presidente: </w:t>
      </w:r>
      <w:r w:rsidR="00E30589">
        <w:t>Jackson de Souza Leite_____</w:t>
      </w:r>
      <w:r w:rsidR="0069599D">
        <w:t>_</w:t>
      </w:r>
      <w:r>
        <w:t>_</w:t>
      </w:r>
      <w:r w:rsidR="00C61D9D">
        <w:t>_____</w:t>
      </w:r>
      <w:r w:rsidR="00C539D5">
        <w:t>_</w:t>
      </w:r>
      <w:r>
        <w:t>__</w:t>
      </w:r>
      <w:r w:rsidR="002E7C13">
        <w:t>_</w:t>
      </w:r>
      <w:r w:rsidRPr="00666B7D">
        <w:t>______________</w:t>
      </w:r>
      <w:r>
        <w:t>____________</w:t>
      </w:r>
    </w:p>
    <w:p w14:paraId="166B1EEF" w14:textId="2B418B52" w:rsidR="00D7166B" w:rsidRPr="00666B7D" w:rsidRDefault="00D7166B" w:rsidP="007371D4">
      <w:pPr>
        <w:spacing w:line="276" w:lineRule="auto"/>
        <w:jc w:val="both"/>
        <w:rPr>
          <w:b/>
          <w:i/>
        </w:rPr>
      </w:pPr>
      <w:r w:rsidRPr="00666B7D">
        <w:t xml:space="preserve">Relator: </w:t>
      </w:r>
      <w:r w:rsidR="00E30589">
        <w:t xml:space="preserve">Elizeu de Almeida </w:t>
      </w:r>
      <w:r w:rsidR="005A7166">
        <w:t>____</w:t>
      </w:r>
      <w:r w:rsidR="00C518C9">
        <w:t>__</w:t>
      </w:r>
      <w:r w:rsidR="00717AE2">
        <w:t>__</w:t>
      </w:r>
      <w:r w:rsidR="00C61D9D">
        <w:t>____</w:t>
      </w:r>
      <w:r w:rsidR="00717AE2">
        <w:t>_</w:t>
      </w:r>
      <w:r w:rsidR="0069599D">
        <w:t>___</w:t>
      </w:r>
      <w:r w:rsidR="00C518C9">
        <w:t>__</w:t>
      </w:r>
      <w:r w:rsidR="002E7C13">
        <w:t>__________</w:t>
      </w:r>
      <w:r>
        <w:t>____________________</w:t>
      </w:r>
    </w:p>
    <w:p w14:paraId="268E71F2" w14:textId="6CE44CB1" w:rsidR="00D7166B" w:rsidRPr="00FD75D5" w:rsidRDefault="00D7166B" w:rsidP="00FD75D5">
      <w:pPr>
        <w:spacing w:line="276" w:lineRule="auto"/>
        <w:jc w:val="both"/>
        <w:rPr>
          <w:b/>
          <w:i/>
        </w:rPr>
      </w:pPr>
      <w:r w:rsidRPr="00666B7D">
        <w:t xml:space="preserve">Membro: </w:t>
      </w:r>
      <w:proofErr w:type="spellStart"/>
      <w:r w:rsidR="00E30589">
        <w:t>Jocelino</w:t>
      </w:r>
      <w:proofErr w:type="spellEnd"/>
      <w:r w:rsidR="00E30589">
        <w:t xml:space="preserve"> </w:t>
      </w:r>
      <w:proofErr w:type="spellStart"/>
      <w:r w:rsidR="00E30589">
        <w:t>Saidler</w:t>
      </w:r>
      <w:proofErr w:type="spellEnd"/>
      <w:r w:rsidR="00E30589">
        <w:t>_________</w:t>
      </w:r>
      <w:r>
        <w:t>__</w:t>
      </w:r>
      <w:r w:rsidR="00717AE2">
        <w:t>__</w:t>
      </w:r>
      <w:r w:rsidR="00C61D9D">
        <w:t>_________</w:t>
      </w:r>
      <w:r>
        <w:t>_______</w:t>
      </w:r>
      <w:r w:rsidR="002E7C13">
        <w:t>_</w:t>
      </w:r>
      <w:r w:rsidR="00C518C9">
        <w:t>____</w:t>
      </w:r>
      <w:r w:rsidR="0069599D">
        <w:t>__</w:t>
      </w:r>
      <w:r w:rsidR="00C518C9">
        <w:t>____</w:t>
      </w:r>
      <w:r w:rsidR="00FD75D5">
        <w:t>_______</w:t>
      </w:r>
      <w:r w:rsidR="005A7166">
        <w:t>_</w:t>
      </w:r>
      <w:r w:rsidR="00FD75D5">
        <w:t>__</w:t>
      </w:r>
    </w:p>
    <w:p w14:paraId="41B61074" w14:textId="77777777" w:rsidR="00D7166B" w:rsidRPr="00666B7D" w:rsidRDefault="00D7166B" w:rsidP="007371D4">
      <w:pPr>
        <w:jc w:val="both"/>
        <w:rPr>
          <w:i/>
        </w:rPr>
      </w:pPr>
    </w:p>
    <w:p w14:paraId="00A20D2F" w14:textId="77777777" w:rsidR="00D7166B" w:rsidRPr="007F47CB" w:rsidRDefault="00D7166B" w:rsidP="007371D4">
      <w:pPr>
        <w:jc w:val="both"/>
      </w:pPr>
    </w:p>
    <w:sectPr w:rsidR="00D7166B" w:rsidRPr="007F47CB" w:rsidSect="0040231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7D4E6" w14:textId="77777777" w:rsidR="003B33FD" w:rsidRDefault="003B33FD" w:rsidP="007F47CB">
      <w:r>
        <w:separator/>
      </w:r>
    </w:p>
  </w:endnote>
  <w:endnote w:type="continuationSeparator" w:id="0">
    <w:p w14:paraId="06D77F73" w14:textId="77777777" w:rsidR="003B33FD" w:rsidRDefault="003B33FD" w:rsidP="007F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3706490"/>
      <w:docPartObj>
        <w:docPartGallery w:val="Page Numbers (Bottom of Page)"/>
        <w:docPartUnique/>
      </w:docPartObj>
    </w:sdtPr>
    <w:sdtEndPr/>
    <w:sdtContent>
      <w:p w14:paraId="70D3DCB2" w14:textId="77777777" w:rsidR="00E42C97" w:rsidRDefault="00E42C9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1BF">
          <w:rPr>
            <w:noProof/>
          </w:rPr>
          <w:t>1</w:t>
        </w:r>
        <w:r>
          <w:fldChar w:fldCharType="end"/>
        </w:r>
      </w:p>
    </w:sdtContent>
  </w:sdt>
  <w:p w14:paraId="0AC6828B" w14:textId="77777777" w:rsidR="00E42C97" w:rsidRDefault="00E42C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CE057" w14:textId="77777777" w:rsidR="003B33FD" w:rsidRDefault="003B33FD" w:rsidP="007F47CB">
      <w:r>
        <w:separator/>
      </w:r>
    </w:p>
  </w:footnote>
  <w:footnote w:type="continuationSeparator" w:id="0">
    <w:p w14:paraId="01869617" w14:textId="77777777" w:rsidR="003B33FD" w:rsidRDefault="003B33FD" w:rsidP="007F4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7D579" w14:textId="77777777" w:rsidR="007F47CB" w:rsidRDefault="007F47CB" w:rsidP="007F47CB">
    <w:pPr>
      <w:jc w:val="center"/>
    </w:pPr>
    <w:r w:rsidRPr="006B2BE5">
      <w:rPr>
        <w:b/>
        <w:i/>
        <w:szCs w:val="20"/>
      </w:rPr>
      <w:object w:dxaOrig="3120" w:dyaOrig="3300" w14:anchorId="31E6B5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51.75pt" fillcolor="window">
          <v:imagedata r:id="rId1" o:title=""/>
        </v:shape>
        <o:OLEObject Type="Embed" ProgID="Paint.Picture" ShapeID="_x0000_i1025" DrawAspect="Content" ObjectID="_1709960163" r:id="rId2"/>
      </w:object>
    </w:r>
  </w:p>
  <w:p w14:paraId="4A155F1E" w14:textId="77777777" w:rsidR="007F47CB" w:rsidRPr="00935E99" w:rsidRDefault="007F47CB" w:rsidP="007F47CB">
    <w:pPr>
      <w:contextualSpacing/>
      <w:jc w:val="center"/>
      <w:rPr>
        <w:rFonts w:ascii="Verdana" w:hAnsi="Verdana"/>
        <w:sz w:val="20"/>
        <w:szCs w:val="20"/>
      </w:rPr>
    </w:pPr>
    <w:r w:rsidRPr="00935E99">
      <w:rPr>
        <w:rFonts w:ascii="Verdana" w:hAnsi="Verdana"/>
        <w:i/>
        <w:sz w:val="20"/>
        <w:szCs w:val="20"/>
      </w:rPr>
      <w:t xml:space="preserve">ESTADO DE RONDÔNIA </w:t>
    </w:r>
  </w:p>
  <w:p w14:paraId="30EEEBC6" w14:textId="77777777" w:rsidR="007F47CB" w:rsidRPr="00935E99" w:rsidRDefault="007F47CB" w:rsidP="007F47CB">
    <w:pPr>
      <w:contextualSpacing/>
      <w:jc w:val="center"/>
      <w:rPr>
        <w:rFonts w:ascii="Verdana" w:hAnsi="Verdana"/>
        <w:i/>
        <w:sz w:val="20"/>
        <w:szCs w:val="20"/>
      </w:rPr>
    </w:pPr>
    <w:r w:rsidRPr="00935E99">
      <w:rPr>
        <w:rFonts w:ascii="Verdana" w:hAnsi="Verdana"/>
        <w:i/>
        <w:sz w:val="20"/>
        <w:szCs w:val="20"/>
      </w:rPr>
      <w:t>PODER LEGISLATIVO</w:t>
    </w:r>
  </w:p>
  <w:p w14:paraId="58D7D7A8" w14:textId="77777777" w:rsidR="007F47CB" w:rsidRDefault="007F47CB" w:rsidP="007F47CB">
    <w:pPr>
      <w:contextualSpacing/>
      <w:jc w:val="center"/>
      <w:rPr>
        <w:rFonts w:ascii="Verdana" w:hAnsi="Verdana"/>
        <w:i/>
        <w:sz w:val="20"/>
        <w:szCs w:val="20"/>
      </w:rPr>
    </w:pPr>
    <w:r w:rsidRPr="00935E99">
      <w:rPr>
        <w:rFonts w:ascii="Verdana" w:hAnsi="Verdana"/>
        <w:i/>
        <w:sz w:val="20"/>
        <w:szCs w:val="20"/>
      </w:rPr>
      <w:t>CÂMARA MUNICIPAL DE NOVA BRASILÂNDIA D’OESTE – RO</w:t>
    </w:r>
  </w:p>
  <w:p w14:paraId="6B7921DE" w14:textId="6415B661" w:rsidR="007F47CB" w:rsidRPr="00D24B66" w:rsidRDefault="003D0D8D" w:rsidP="007F47CB">
    <w:pPr>
      <w:pBdr>
        <w:bottom w:val="single" w:sz="4" w:space="1" w:color="auto"/>
      </w:pBdr>
      <w:contextualSpacing/>
      <w:jc w:val="center"/>
      <w:rPr>
        <w:rFonts w:ascii="Verdana" w:hAnsi="Verdana"/>
        <w:i/>
        <w:sz w:val="20"/>
        <w:szCs w:val="20"/>
      </w:rPr>
    </w:pPr>
    <w:r>
      <w:rPr>
        <w:rFonts w:ascii="Verdana" w:hAnsi="Verdana"/>
        <w:i/>
        <w:sz w:val="20"/>
        <w:szCs w:val="20"/>
      </w:rPr>
      <w:t xml:space="preserve">COMISSÃO PERMANENTE DE </w:t>
    </w:r>
    <w:r w:rsidR="00E30589">
      <w:rPr>
        <w:rFonts w:ascii="Verdana" w:hAnsi="Verdana"/>
        <w:i/>
        <w:sz w:val="20"/>
        <w:szCs w:val="20"/>
      </w:rPr>
      <w:t xml:space="preserve">JUSTIÇA E REDAÇÃO </w:t>
    </w:r>
  </w:p>
  <w:p w14:paraId="211539B0" w14:textId="77777777" w:rsidR="007F47CB" w:rsidRDefault="007F47C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95AF5"/>
    <w:multiLevelType w:val="multilevel"/>
    <w:tmpl w:val="78EA2608"/>
    <w:lvl w:ilvl="0">
      <w:start w:val="1"/>
      <w:numFmt w:val="decimalZero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7F08385F"/>
    <w:multiLevelType w:val="multilevel"/>
    <w:tmpl w:val="B05E9D40"/>
    <w:lvl w:ilvl="0">
      <w:start w:val="3"/>
      <w:numFmt w:val="decimal"/>
      <w:lvlText w:val="%1"/>
      <w:lvlJc w:val="left"/>
      <w:pPr>
        <w:ind w:left="1500" w:hanging="1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7" w:hanging="1500"/>
      </w:pPr>
      <w:rPr>
        <w:rFonts w:hint="default"/>
      </w:rPr>
    </w:lvl>
    <w:lvl w:ilvl="2">
      <w:start w:val="90"/>
      <w:numFmt w:val="decimal"/>
      <w:lvlText w:val="%1.%2.%3"/>
      <w:lvlJc w:val="left"/>
      <w:pPr>
        <w:ind w:left="1994" w:hanging="1500"/>
      </w:pPr>
      <w:rPr>
        <w:rFonts w:hint="default"/>
      </w:rPr>
    </w:lvl>
    <w:lvl w:ilvl="3">
      <w:start w:val="5"/>
      <w:numFmt w:val="decimalZero"/>
      <w:lvlText w:val="%1.%2.%3.%4"/>
      <w:lvlJc w:val="left"/>
      <w:pPr>
        <w:ind w:left="2241" w:hanging="1500"/>
      </w:pPr>
      <w:rPr>
        <w:rFonts w:hint="default"/>
      </w:rPr>
    </w:lvl>
    <w:lvl w:ilvl="4">
      <w:numFmt w:val="decimalZero"/>
      <w:lvlText w:val="%1.%2.%3.%4.%5.0"/>
      <w:lvlJc w:val="left"/>
      <w:pPr>
        <w:ind w:left="2488" w:hanging="150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2735" w:hanging="15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2" w:hanging="15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9" w:hanging="15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7CB"/>
    <w:rsid w:val="000037B0"/>
    <w:rsid w:val="0001445D"/>
    <w:rsid w:val="00030042"/>
    <w:rsid w:val="00042E53"/>
    <w:rsid w:val="000D6347"/>
    <w:rsid w:val="000E2C44"/>
    <w:rsid w:val="000E395E"/>
    <w:rsid w:val="00111CC7"/>
    <w:rsid w:val="00117D2A"/>
    <w:rsid w:val="00141C64"/>
    <w:rsid w:val="00167A64"/>
    <w:rsid w:val="00190B6D"/>
    <w:rsid w:val="001F468C"/>
    <w:rsid w:val="002149C6"/>
    <w:rsid w:val="002610B2"/>
    <w:rsid w:val="002D43A6"/>
    <w:rsid w:val="002D7F25"/>
    <w:rsid w:val="002E7C13"/>
    <w:rsid w:val="002F55D8"/>
    <w:rsid w:val="00315B37"/>
    <w:rsid w:val="00315BE7"/>
    <w:rsid w:val="00324BE4"/>
    <w:rsid w:val="0032529A"/>
    <w:rsid w:val="00373083"/>
    <w:rsid w:val="00376ACE"/>
    <w:rsid w:val="003B33FD"/>
    <w:rsid w:val="003D0D8D"/>
    <w:rsid w:val="003D24EE"/>
    <w:rsid w:val="00402317"/>
    <w:rsid w:val="00412879"/>
    <w:rsid w:val="00427216"/>
    <w:rsid w:val="004542C1"/>
    <w:rsid w:val="0049080E"/>
    <w:rsid w:val="004A0D58"/>
    <w:rsid w:val="004A289B"/>
    <w:rsid w:val="00577723"/>
    <w:rsid w:val="005957DB"/>
    <w:rsid w:val="005A7166"/>
    <w:rsid w:val="005C268A"/>
    <w:rsid w:val="005D5671"/>
    <w:rsid w:val="005E2CDE"/>
    <w:rsid w:val="00614CF4"/>
    <w:rsid w:val="006258E7"/>
    <w:rsid w:val="00636DB0"/>
    <w:rsid w:val="00637A2E"/>
    <w:rsid w:val="006651C4"/>
    <w:rsid w:val="006744FF"/>
    <w:rsid w:val="0069599D"/>
    <w:rsid w:val="006B39A1"/>
    <w:rsid w:val="006F4FC5"/>
    <w:rsid w:val="007069C2"/>
    <w:rsid w:val="007079FE"/>
    <w:rsid w:val="00717AE2"/>
    <w:rsid w:val="0072259D"/>
    <w:rsid w:val="00724AF2"/>
    <w:rsid w:val="00736C41"/>
    <w:rsid w:val="007371D4"/>
    <w:rsid w:val="00737AC3"/>
    <w:rsid w:val="0078087F"/>
    <w:rsid w:val="007837B9"/>
    <w:rsid w:val="007A5AF8"/>
    <w:rsid w:val="007B10FA"/>
    <w:rsid w:val="007F47CB"/>
    <w:rsid w:val="00803F6F"/>
    <w:rsid w:val="00826E38"/>
    <w:rsid w:val="00827771"/>
    <w:rsid w:val="0086293B"/>
    <w:rsid w:val="008B3BA0"/>
    <w:rsid w:val="008E125F"/>
    <w:rsid w:val="009135CE"/>
    <w:rsid w:val="009173C4"/>
    <w:rsid w:val="009201BF"/>
    <w:rsid w:val="00993B21"/>
    <w:rsid w:val="009A5BCF"/>
    <w:rsid w:val="009B69EB"/>
    <w:rsid w:val="009F3C1D"/>
    <w:rsid w:val="00A024D5"/>
    <w:rsid w:val="00A36957"/>
    <w:rsid w:val="00A55E20"/>
    <w:rsid w:val="00A977D4"/>
    <w:rsid w:val="00AB0B0A"/>
    <w:rsid w:val="00B5045D"/>
    <w:rsid w:val="00B6125E"/>
    <w:rsid w:val="00B71870"/>
    <w:rsid w:val="00BA4B4C"/>
    <w:rsid w:val="00BE1C02"/>
    <w:rsid w:val="00BE30AE"/>
    <w:rsid w:val="00C14E13"/>
    <w:rsid w:val="00C238F5"/>
    <w:rsid w:val="00C34596"/>
    <w:rsid w:val="00C362DE"/>
    <w:rsid w:val="00C44957"/>
    <w:rsid w:val="00C518C9"/>
    <w:rsid w:val="00C539D5"/>
    <w:rsid w:val="00C61D9D"/>
    <w:rsid w:val="00C81868"/>
    <w:rsid w:val="00C91422"/>
    <w:rsid w:val="00CA0477"/>
    <w:rsid w:val="00CB128C"/>
    <w:rsid w:val="00CC7B77"/>
    <w:rsid w:val="00D1461D"/>
    <w:rsid w:val="00D5328C"/>
    <w:rsid w:val="00D7166B"/>
    <w:rsid w:val="00E248D7"/>
    <w:rsid w:val="00E25266"/>
    <w:rsid w:val="00E30589"/>
    <w:rsid w:val="00E42C97"/>
    <w:rsid w:val="00E65A8B"/>
    <w:rsid w:val="00E732AA"/>
    <w:rsid w:val="00E86984"/>
    <w:rsid w:val="00E97741"/>
    <w:rsid w:val="00EE02FA"/>
    <w:rsid w:val="00EE5F9E"/>
    <w:rsid w:val="00EF0CD3"/>
    <w:rsid w:val="00EF253F"/>
    <w:rsid w:val="00EF5690"/>
    <w:rsid w:val="00F366FF"/>
    <w:rsid w:val="00F72C32"/>
    <w:rsid w:val="00FA4A36"/>
    <w:rsid w:val="00FC3F6B"/>
    <w:rsid w:val="00FC4DBE"/>
    <w:rsid w:val="00FC6F56"/>
    <w:rsid w:val="00FD079A"/>
    <w:rsid w:val="00FD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857A6"/>
  <w15:docId w15:val="{0F431BEA-F212-4C58-A77A-619987F0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F47CB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7F47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7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F47CB"/>
  </w:style>
  <w:style w:type="paragraph" w:styleId="Rodap">
    <w:name w:val="footer"/>
    <w:basedOn w:val="Normal"/>
    <w:link w:val="RodapChar"/>
    <w:uiPriority w:val="99"/>
    <w:unhideWhenUsed/>
    <w:rsid w:val="007F47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F47CB"/>
  </w:style>
  <w:style w:type="character" w:customStyle="1" w:styleId="Ttulo1Char">
    <w:name w:val="Título 1 Char"/>
    <w:basedOn w:val="Fontepargpadro"/>
    <w:link w:val="Ttulo1"/>
    <w:rsid w:val="007F47CB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7F47CB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F47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F47C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7F47C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F47C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16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66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Usuario</cp:lastModifiedBy>
  <cp:revision>58</cp:revision>
  <cp:lastPrinted>2022-03-28T12:10:00Z</cp:lastPrinted>
  <dcterms:created xsi:type="dcterms:W3CDTF">2014-12-23T15:23:00Z</dcterms:created>
  <dcterms:modified xsi:type="dcterms:W3CDTF">2022-03-28T12:10:00Z</dcterms:modified>
</cp:coreProperties>
</file>